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3" w:rsidRPr="00C40B83" w:rsidRDefault="00C40B83" w:rsidP="00C40B83">
      <w:pPr>
        <w:autoSpaceDE/>
        <w:autoSpaceDN/>
        <w:spacing w:after="0" w:line="240" w:lineRule="auto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4B02B5D" wp14:editId="657C60C1">
            <wp:simplePos x="0" y="0"/>
            <wp:positionH relativeFrom="column">
              <wp:posOffset>4231640</wp:posOffset>
            </wp:positionH>
            <wp:positionV relativeFrom="paragraph">
              <wp:posOffset>-209550</wp:posOffset>
            </wp:positionV>
            <wp:extent cx="1276350" cy="1209675"/>
            <wp:effectExtent l="0" t="0" r="0" b="9525"/>
            <wp:wrapSquare wrapText="bothSides"/>
            <wp:docPr id="2" name="Picture 2" descr="UWSC Logo Black -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SC Logo Black - For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83">
        <w:rPr>
          <w:rFonts w:ascii="Arial" w:hAnsi="Arial" w:cs="Arial"/>
          <w:bCs/>
          <w:iCs/>
          <w:sz w:val="20"/>
          <w:szCs w:val="20"/>
        </w:rPr>
        <w:t>3120 McDougall Ave., Ste. 200</w:t>
      </w:r>
      <w:r w:rsidRPr="00C40B83">
        <w:rPr>
          <w:rFonts w:ascii="Arial" w:hAnsi="Arial" w:cs="Arial"/>
          <w:bCs/>
          <w:iCs/>
          <w:sz w:val="20"/>
          <w:szCs w:val="20"/>
        </w:rPr>
        <w:br/>
      </w:r>
      <w:smartTag w:uri="urn:schemas-microsoft-com:office:smarttags" w:element="City">
        <w:r w:rsidRPr="00C40B83">
          <w:rPr>
            <w:rFonts w:ascii="Arial" w:hAnsi="Arial" w:cs="Arial"/>
            <w:bCs/>
            <w:iCs/>
            <w:sz w:val="20"/>
            <w:szCs w:val="20"/>
          </w:rPr>
          <w:t>Everett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, </w:t>
      </w:r>
      <w:smartTag w:uri="urn:schemas-microsoft-com:office:smarttags" w:element="State">
        <w:r w:rsidRPr="00C40B83">
          <w:rPr>
            <w:rFonts w:ascii="Arial" w:hAnsi="Arial" w:cs="Arial"/>
            <w:bCs/>
            <w:iCs/>
            <w:sz w:val="20"/>
            <w:szCs w:val="20"/>
          </w:rPr>
          <w:t>WA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 </w:t>
      </w:r>
      <w:smartTag w:uri="urn:schemas-microsoft-com:office:smarttags" w:element="PostalCode">
        <w:r w:rsidRPr="00C40B83">
          <w:rPr>
            <w:rFonts w:ascii="Arial" w:hAnsi="Arial" w:cs="Arial"/>
            <w:bCs/>
            <w:iCs/>
            <w:sz w:val="20"/>
            <w:szCs w:val="20"/>
          </w:rPr>
          <w:t>98201</w:t>
        </w:r>
      </w:smartTag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Ph: 425.374.5500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F: 425.374.5555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b/>
          <w:bCs/>
          <w:kern w:val="36"/>
          <w:sz w:val="20"/>
          <w:szCs w:val="20"/>
        </w:rPr>
        <w:t>FOR IMMEDIATE RELEASE</w:t>
      </w:r>
      <w:r w:rsidRPr="00C40B83">
        <w:rPr>
          <w:rFonts w:ascii="Arial" w:hAnsi="Arial" w:cs="Arial"/>
          <w:b/>
          <w:bCs/>
          <w:kern w:val="36"/>
          <w:sz w:val="20"/>
          <w:szCs w:val="20"/>
        </w:rPr>
        <w:br/>
      </w:r>
      <w:r w:rsidR="008D065C">
        <w:rPr>
          <w:rFonts w:ascii="Arial" w:hAnsi="Arial" w:cs="Arial"/>
          <w:sz w:val="20"/>
          <w:szCs w:val="20"/>
        </w:rPr>
        <w:t>Nov 3</w:t>
      </w:r>
      <w:r w:rsidR="000B3CA9">
        <w:rPr>
          <w:rFonts w:ascii="Arial" w:hAnsi="Arial" w:cs="Arial"/>
          <w:sz w:val="20"/>
          <w:szCs w:val="20"/>
        </w:rPr>
        <w:t>, 2015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40B83">
        <w:rPr>
          <w:rFonts w:ascii="Arial" w:hAnsi="Arial" w:cs="Arial"/>
          <w:b/>
          <w:sz w:val="20"/>
          <w:szCs w:val="20"/>
        </w:rPr>
        <w:t>Contact</w:t>
      </w:r>
    </w:p>
    <w:p w:rsidR="00C40B83" w:rsidRPr="00C40B83" w:rsidRDefault="008D065C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Jacqui Campbell</w:t>
      </w:r>
      <w:r w:rsidR="007D4F9B">
        <w:rPr>
          <w:rFonts w:ascii="Arial" w:hAnsi="Arial"/>
          <w:sz w:val="20"/>
          <w:szCs w:val="22"/>
        </w:rPr>
        <w:t>, 425.374.55</w:t>
      </w:r>
      <w:r>
        <w:rPr>
          <w:rFonts w:ascii="Arial" w:hAnsi="Arial"/>
          <w:sz w:val="20"/>
          <w:szCs w:val="22"/>
        </w:rPr>
        <w:t>01</w:t>
      </w:r>
      <w:r w:rsidR="007D4F9B">
        <w:rPr>
          <w:rFonts w:ascii="Arial" w:hAnsi="Arial"/>
          <w:sz w:val="20"/>
          <w:szCs w:val="22"/>
        </w:rPr>
        <w:t xml:space="preserve"> | </w:t>
      </w:r>
      <w:r>
        <w:rPr>
          <w:rFonts w:ascii="Arial" w:hAnsi="Arial"/>
          <w:sz w:val="20"/>
          <w:szCs w:val="22"/>
        </w:rPr>
        <w:t>jacqui.campbell</w:t>
      </w:r>
      <w:r w:rsidR="007D4F9B">
        <w:rPr>
          <w:rFonts w:ascii="Arial" w:hAnsi="Arial"/>
          <w:sz w:val="20"/>
          <w:szCs w:val="22"/>
        </w:rPr>
        <w:t>@uwsc.org</w:t>
      </w:r>
    </w:p>
    <w:p w:rsidR="00C40B83" w:rsidRPr="00C40B83" w:rsidRDefault="008D065C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Director of Marketing and Communications</w:t>
      </w:r>
      <w:r w:rsidR="007D4F9B">
        <w:rPr>
          <w:rFonts w:ascii="Arial" w:hAnsi="Arial"/>
          <w:sz w:val="20"/>
          <w:szCs w:val="22"/>
        </w:rPr>
        <w:t>,</w:t>
      </w:r>
      <w:r w:rsidR="00C40B83" w:rsidRPr="00C40B83">
        <w:rPr>
          <w:rFonts w:ascii="Arial" w:hAnsi="Arial"/>
          <w:sz w:val="20"/>
          <w:szCs w:val="22"/>
        </w:rPr>
        <w:t xml:space="preserve"> United Way of Snohomish County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81792F" w:rsidRPr="0081792F" w:rsidRDefault="002228F3" w:rsidP="008179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Working Better Together to Address Poverty in Snohomish County</w:t>
      </w:r>
    </w:p>
    <w:p w:rsidR="0081792F" w:rsidRDefault="0081792F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(Everett, Wash.) – </w:t>
      </w:r>
      <w:r w:rsidR="008D065C">
        <w:rPr>
          <w:rFonts w:ascii="Arial" w:hAnsi="Arial" w:cs="Arial"/>
          <w:sz w:val="20"/>
          <w:szCs w:val="20"/>
        </w:rPr>
        <w:t>On November 18</w:t>
      </w:r>
      <w:r w:rsidR="008D065C" w:rsidRPr="008D065C">
        <w:rPr>
          <w:rFonts w:ascii="Arial" w:hAnsi="Arial" w:cs="Arial"/>
          <w:sz w:val="20"/>
          <w:szCs w:val="20"/>
          <w:vertAlign w:val="superscript"/>
        </w:rPr>
        <w:t>th</w:t>
      </w:r>
      <w:r w:rsidR="00E51FFB">
        <w:rPr>
          <w:rFonts w:ascii="Arial" w:hAnsi="Arial" w:cs="Arial"/>
          <w:sz w:val="20"/>
          <w:szCs w:val="20"/>
        </w:rPr>
        <w:t xml:space="preserve">, United Way of Snohomish County, Snohomish County Human Services Department, several civic organizations and other nonprofit leaders are </w:t>
      </w:r>
      <w:r w:rsidR="002228F3">
        <w:rPr>
          <w:rFonts w:ascii="Arial" w:hAnsi="Arial" w:cs="Arial"/>
          <w:sz w:val="20"/>
          <w:szCs w:val="20"/>
        </w:rPr>
        <w:t>holding</w:t>
      </w:r>
      <w:r w:rsidR="000776C4">
        <w:rPr>
          <w:rFonts w:ascii="Arial" w:hAnsi="Arial" w:cs="Arial"/>
          <w:sz w:val="20"/>
          <w:szCs w:val="20"/>
        </w:rPr>
        <w:t xml:space="preserve"> </w:t>
      </w:r>
      <w:r w:rsidR="00E561FE">
        <w:rPr>
          <w:rFonts w:ascii="Arial" w:hAnsi="Arial" w:cs="Arial"/>
          <w:sz w:val="20"/>
          <w:szCs w:val="20"/>
        </w:rPr>
        <w:t xml:space="preserve">a </w:t>
      </w:r>
      <w:r w:rsidR="008D065C">
        <w:rPr>
          <w:rFonts w:ascii="Arial" w:hAnsi="Arial" w:cs="Arial"/>
          <w:sz w:val="20"/>
          <w:szCs w:val="20"/>
        </w:rPr>
        <w:t xml:space="preserve">second </w:t>
      </w:r>
      <w:r w:rsidR="002228F3">
        <w:rPr>
          <w:rFonts w:ascii="Arial" w:hAnsi="Arial" w:cs="Arial"/>
          <w:sz w:val="20"/>
          <w:szCs w:val="20"/>
        </w:rPr>
        <w:t xml:space="preserve">summit </w:t>
      </w:r>
      <w:r w:rsidR="00E561FE">
        <w:rPr>
          <w:rFonts w:ascii="Arial" w:hAnsi="Arial" w:cs="Arial"/>
          <w:sz w:val="20"/>
          <w:szCs w:val="20"/>
        </w:rPr>
        <w:t xml:space="preserve">at the Lynnwood Convention Center from 9am – 4pm </w:t>
      </w:r>
      <w:r w:rsidR="00950FF9">
        <w:rPr>
          <w:rFonts w:ascii="Arial" w:hAnsi="Arial" w:cs="Arial"/>
          <w:sz w:val="20"/>
          <w:szCs w:val="20"/>
        </w:rPr>
        <w:t>to continue</w:t>
      </w:r>
      <w:r w:rsidR="002228F3">
        <w:rPr>
          <w:rFonts w:ascii="Arial" w:hAnsi="Arial" w:cs="Arial"/>
          <w:sz w:val="20"/>
          <w:szCs w:val="20"/>
        </w:rPr>
        <w:t xml:space="preserve"> conversation</w:t>
      </w:r>
      <w:r w:rsidR="00950FF9">
        <w:rPr>
          <w:rFonts w:ascii="Arial" w:hAnsi="Arial" w:cs="Arial"/>
          <w:sz w:val="20"/>
          <w:szCs w:val="20"/>
        </w:rPr>
        <w:t>s</w:t>
      </w:r>
      <w:r w:rsidR="00E51FFB">
        <w:rPr>
          <w:rFonts w:ascii="Arial" w:hAnsi="Arial" w:cs="Arial"/>
          <w:sz w:val="20"/>
          <w:szCs w:val="20"/>
        </w:rPr>
        <w:t xml:space="preserve"> about working better together to address </w:t>
      </w:r>
      <w:r w:rsidR="00950FF9">
        <w:rPr>
          <w:rFonts w:ascii="Arial" w:hAnsi="Arial" w:cs="Arial"/>
          <w:sz w:val="20"/>
          <w:szCs w:val="20"/>
        </w:rPr>
        <w:t xml:space="preserve">issues related to </w:t>
      </w:r>
      <w:r w:rsidR="00E51FFB">
        <w:rPr>
          <w:rFonts w:ascii="Arial" w:hAnsi="Arial" w:cs="Arial"/>
          <w:sz w:val="20"/>
          <w:szCs w:val="20"/>
        </w:rPr>
        <w:t>poverty in our community.</w:t>
      </w:r>
    </w:p>
    <w:p w:rsidR="00E561FE" w:rsidRPr="00E561FE" w:rsidRDefault="00E561FE" w:rsidP="00E561FE">
      <w:pPr>
        <w:pStyle w:val="NormalWeb"/>
        <w:rPr>
          <w:sz w:val="20"/>
          <w:szCs w:val="20"/>
        </w:rPr>
      </w:pPr>
      <w:r w:rsidRPr="00E561FE">
        <w:rPr>
          <w:rFonts w:ascii="Arial" w:hAnsi="Arial" w:cs="Arial"/>
          <w:sz w:val="20"/>
          <w:szCs w:val="20"/>
        </w:rPr>
        <w:t xml:space="preserve">The purposes of this second gathering are to take the next steps toward working collectively throughout Snohomish County, and to build a greater network of everyone addressing poverty-related issues. </w:t>
      </w:r>
    </w:p>
    <w:p w:rsidR="00AA4DD0" w:rsidRDefault="00950FF9" w:rsidP="00AA4DD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“This summit will </w:t>
      </w:r>
      <w:r>
        <w:rPr>
          <w:rFonts w:ascii="Arial" w:hAnsi="Arial" w:cs="Arial"/>
          <w:sz w:val="20"/>
          <w:szCs w:val="20"/>
        </w:rPr>
        <w:t>help to further our discussions on this important issue</w:t>
      </w:r>
      <w:r w:rsidR="00D32E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help make sure we’re all on the same page</w:t>
      </w:r>
      <w:r>
        <w:rPr>
          <w:rFonts w:ascii="Arial" w:hAnsi="Arial" w:cs="Arial"/>
          <w:sz w:val="20"/>
          <w:szCs w:val="20"/>
        </w:rPr>
        <w:t xml:space="preserve"> so we can move forward collectively,” </w:t>
      </w:r>
      <w:r w:rsidR="00AA4DD0">
        <w:rPr>
          <w:rFonts w:ascii="Arial" w:hAnsi="Arial" w:cs="Arial"/>
          <w:sz w:val="20"/>
          <w:szCs w:val="20"/>
        </w:rPr>
        <w:t xml:space="preserve">says Mary Jane </w:t>
      </w:r>
      <w:proofErr w:type="spellStart"/>
      <w:r w:rsidR="00AA4DD0">
        <w:rPr>
          <w:rFonts w:ascii="Arial" w:hAnsi="Arial" w:cs="Arial"/>
          <w:sz w:val="20"/>
          <w:szCs w:val="20"/>
        </w:rPr>
        <w:t>Brell</w:t>
      </w:r>
      <w:proofErr w:type="spellEnd"/>
      <w:r w:rsidR="00AA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4DD0">
        <w:rPr>
          <w:rFonts w:ascii="Arial" w:hAnsi="Arial" w:cs="Arial"/>
          <w:sz w:val="20"/>
          <w:szCs w:val="20"/>
        </w:rPr>
        <w:t>Vujovic</w:t>
      </w:r>
      <w:proofErr w:type="spellEnd"/>
      <w:r w:rsidR="00AA4DD0">
        <w:rPr>
          <w:rFonts w:ascii="Arial" w:hAnsi="Arial" w:cs="Arial"/>
          <w:sz w:val="20"/>
          <w:szCs w:val="20"/>
        </w:rPr>
        <w:t>, Human Servi</w:t>
      </w:r>
      <w:r w:rsidR="001267E4">
        <w:rPr>
          <w:rFonts w:ascii="Arial" w:hAnsi="Arial" w:cs="Arial"/>
          <w:sz w:val="20"/>
          <w:szCs w:val="20"/>
        </w:rPr>
        <w:t>ce Director of Snohomish County</w:t>
      </w:r>
      <w:r w:rsidR="00AA4DD0">
        <w:rPr>
          <w:rFonts w:ascii="Arial" w:hAnsi="Arial" w:cs="Arial"/>
          <w:sz w:val="20"/>
          <w:szCs w:val="20"/>
        </w:rPr>
        <w:t xml:space="preserve"> and an organizer of the summit.</w:t>
      </w:r>
      <w:r w:rsidR="00D32EA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228F3">
        <w:rPr>
          <w:rFonts w:ascii="Arial" w:hAnsi="Arial" w:cs="Arial"/>
          <w:sz w:val="20"/>
          <w:szCs w:val="20"/>
        </w:rPr>
        <w:t>“If we work together, we can make a real difference in Snohomish County</w:t>
      </w:r>
      <w:r w:rsidR="00D32EA8">
        <w:rPr>
          <w:rFonts w:ascii="Arial" w:hAnsi="Arial" w:cs="Arial"/>
          <w:sz w:val="20"/>
          <w:szCs w:val="20"/>
        </w:rPr>
        <w:t>.</w:t>
      </w:r>
      <w:r w:rsidR="002228F3">
        <w:rPr>
          <w:rFonts w:ascii="Arial" w:hAnsi="Arial" w:cs="Arial"/>
          <w:sz w:val="20"/>
          <w:szCs w:val="20"/>
        </w:rPr>
        <w:t>”</w:t>
      </w:r>
    </w:p>
    <w:p w:rsidR="00E51FFB" w:rsidRDefault="00E51FFB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summit will </w:t>
      </w:r>
      <w:r w:rsidR="00950FF9">
        <w:rPr>
          <w:rFonts w:ascii="Arial" w:hAnsi="Arial" w:cs="Arial"/>
          <w:sz w:val="20"/>
          <w:szCs w:val="20"/>
        </w:rPr>
        <w:t xml:space="preserve">dive deeper into the root causes of poverty including: education, health, law/justice and housing and how </w:t>
      </w:r>
      <w:r w:rsidR="002228F3">
        <w:rPr>
          <w:rFonts w:ascii="Arial" w:hAnsi="Arial" w:cs="Arial"/>
          <w:sz w:val="20"/>
          <w:szCs w:val="20"/>
        </w:rPr>
        <w:t>using a collective impact approach</w:t>
      </w:r>
      <w:r w:rsidR="00950FF9">
        <w:rPr>
          <w:rFonts w:ascii="Arial" w:hAnsi="Arial" w:cs="Arial"/>
          <w:sz w:val="20"/>
          <w:szCs w:val="20"/>
        </w:rPr>
        <w:t xml:space="preserve"> can help work towards a solution</w:t>
      </w:r>
      <w:r w:rsidR="002228F3">
        <w:rPr>
          <w:rFonts w:ascii="Arial" w:hAnsi="Arial" w:cs="Arial"/>
          <w:sz w:val="20"/>
          <w:szCs w:val="20"/>
        </w:rPr>
        <w:t>.</w:t>
      </w:r>
    </w:p>
    <w:p w:rsidR="00950FF9" w:rsidRDefault="00950FF9" w:rsidP="00950FF9">
      <w:pPr>
        <w:rPr>
          <w:rFonts w:ascii="Arial" w:hAnsi="Arial"/>
          <w:sz w:val="20"/>
          <w:szCs w:val="20"/>
        </w:rPr>
      </w:pPr>
      <w:r w:rsidRPr="001267C9">
        <w:rPr>
          <w:rFonts w:ascii="Arial" w:hAnsi="Arial"/>
          <w:sz w:val="20"/>
          <w:szCs w:val="20"/>
        </w:rPr>
        <w:t>For more information, visit</w:t>
      </w:r>
      <w:r>
        <w:rPr>
          <w:rFonts w:ascii="Arial" w:hAnsi="Arial"/>
          <w:sz w:val="20"/>
          <w:szCs w:val="20"/>
        </w:rPr>
        <w:t xml:space="preserve"> </w:t>
      </w:r>
      <w:hyperlink r:id="rId8" w:history="1">
        <w:r w:rsidRPr="00BF6A51">
          <w:rPr>
            <w:rStyle w:val="Hyperlink"/>
            <w:rFonts w:ascii="Arial" w:hAnsi="Arial"/>
            <w:b/>
            <w:bCs/>
            <w:sz w:val="20"/>
            <w:szCs w:val="20"/>
          </w:rPr>
          <w:t>http://www.uwsc.org/povertyresourcelibrary.php</w:t>
        </w:r>
      </w:hyperlink>
      <w:r>
        <w:rPr>
          <w:rFonts w:ascii="Arial" w:hAnsi="Arial"/>
          <w:b/>
          <w:bCs/>
          <w:sz w:val="20"/>
          <w:szCs w:val="20"/>
        </w:rPr>
        <w:t xml:space="preserve"> </w:t>
      </w:r>
      <w:r w:rsidR="00E561FE">
        <w:rPr>
          <w:rFonts w:ascii="Arial" w:hAnsi="Arial"/>
          <w:sz w:val="20"/>
          <w:szCs w:val="20"/>
        </w:rPr>
        <w:t>or call 425.374.5501</w:t>
      </w:r>
    </w:p>
    <w:p w:rsidR="00950FF9" w:rsidRDefault="00950FF9" w:rsidP="0081792F">
      <w:pPr>
        <w:spacing w:before="240"/>
        <w:rPr>
          <w:rFonts w:ascii="Arial" w:hAnsi="Arial" w:cs="Arial"/>
          <w:sz w:val="20"/>
          <w:szCs w:val="20"/>
        </w:rPr>
      </w:pPr>
    </w:p>
    <w:p w:rsidR="00C40B83" w:rsidRPr="0081792F" w:rsidRDefault="00C40B83" w:rsidP="0081792F">
      <w:pPr>
        <w:autoSpaceDE/>
        <w:autoSpaceDN/>
        <w:spacing w:before="240"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###</w:t>
      </w:r>
    </w:p>
    <w:p w:rsidR="00C40B83" w:rsidRPr="00C40B83" w:rsidRDefault="00C40B83" w:rsidP="0081792F">
      <w:pPr>
        <w:spacing w:before="24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 xml:space="preserve">United Way is a community impact organization serving Snohomish County for </w:t>
      </w:r>
      <w:r w:rsidR="003551BB">
        <w:rPr>
          <w:rFonts w:ascii="Arial" w:hAnsi="Arial" w:cs="Arial"/>
          <w:sz w:val="20"/>
          <w:szCs w:val="20"/>
        </w:rPr>
        <w:t xml:space="preserve">75 </w:t>
      </w:r>
      <w:r w:rsidRPr="00C40B83">
        <w:rPr>
          <w:rFonts w:ascii="Arial" w:hAnsi="Arial" w:cs="Arial"/>
          <w:sz w:val="20"/>
          <w:szCs w:val="20"/>
        </w:rPr>
        <w:t>y</w:t>
      </w:r>
      <w:r w:rsidR="003551BB">
        <w:rPr>
          <w:rFonts w:ascii="Arial" w:hAnsi="Arial" w:cs="Arial"/>
          <w:sz w:val="20"/>
          <w:szCs w:val="20"/>
        </w:rPr>
        <w:t>ears. In addition to funding 106</w:t>
      </w:r>
      <w:r w:rsidRPr="00C40B83">
        <w:rPr>
          <w:rFonts w:ascii="Arial" w:hAnsi="Arial" w:cs="Arial"/>
          <w:sz w:val="20"/>
          <w:szCs w:val="20"/>
        </w:rPr>
        <w:t xml:space="preserve"> programs through 40 agencies with a special focus on local health and human services, United Way of Snohomish County supports a number of initiatives focusing on early learning and education, financial stability for families, a youth program, North Sound 211 and an emerging initiative in survival English.</w:t>
      </w:r>
    </w:p>
    <w:p w:rsidR="00BF2B6B" w:rsidRPr="007D4F9B" w:rsidRDefault="00C40B83" w:rsidP="0081792F">
      <w:pPr>
        <w:spacing w:before="24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To find out more about United Way of Snohomish County, including how you can find help, how to volunteer and how United Way serves our community, visit their website at uwsc.org.</w:t>
      </w:r>
    </w:p>
    <w:sectPr w:rsidR="00BF2B6B" w:rsidRPr="007D4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384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689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8D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8D9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85A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C58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86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60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40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70808"/>
    <w:multiLevelType w:val="hybridMultilevel"/>
    <w:tmpl w:val="737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C19"/>
    <w:multiLevelType w:val="hybridMultilevel"/>
    <w:tmpl w:val="9EF8201C"/>
    <w:lvl w:ilvl="0" w:tplc="5E2070B6">
      <w:start w:val="1"/>
      <w:numFmt w:val="bullet"/>
      <w:pStyle w:val="bulletleve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91057"/>
    <w:multiLevelType w:val="multilevel"/>
    <w:tmpl w:val="4B7E92CA"/>
    <w:lvl w:ilvl="0">
      <w:start w:val="1"/>
      <w:numFmt w:val="bullet"/>
      <w:pStyle w:val="bulletlevel1"/>
      <w:lvlText w:val=""/>
      <w:lvlJc w:val="left"/>
      <w:pPr>
        <w:tabs>
          <w:tab w:val="num" w:pos="652"/>
        </w:tabs>
        <w:ind w:left="652" w:hanging="357"/>
      </w:pPr>
      <w:rPr>
        <w:rFonts w:ascii="Wingdings 2" w:hAnsi="Wingdings 2" w:hint="default"/>
        <w:b w:val="0"/>
        <w:i w:val="0"/>
        <w:sz w:val="20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656" w:hanging="936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728" w:hanging="648"/>
      </w:pPr>
      <w:rPr>
        <w:rFonts w:ascii="Wingdings 2" w:hAnsi="Wingdings 2" w:cs="Times New Roman" w:hint="default"/>
      </w:rPr>
    </w:lvl>
    <w:lvl w:ilvl="3">
      <w:start w:val="1"/>
      <w:numFmt w:val="bullet"/>
      <w:lvlText w:val=""/>
      <w:lvlJc w:val="left"/>
      <w:pPr>
        <w:tabs>
          <w:tab w:val="num" w:pos="1800"/>
        </w:tabs>
        <w:ind w:left="2160" w:hanging="72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3">
    <w:nsid w:val="3DD12AEF"/>
    <w:multiLevelType w:val="hybridMultilevel"/>
    <w:tmpl w:val="1D523044"/>
    <w:lvl w:ilvl="0" w:tplc="F3E069F4">
      <w:start w:val="1"/>
      <w:numFmt w:val="bullet"/>
      <w:pStyle w:val="bulletlevel2"/>
      <w:lvlText w:val=""/>
      <w:lvlJc w:val="left"/>
      <w:pPr>
        <w:tabs>
          <w:tab w:val="num" w:pos="1060"/>
        </w:tabs>
        <w:ind w:left="1060" w:hanging="351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71FC3"/>
    <w:multiLevelType w:val="multilevel"/>
    <w:tmpl w:val="E3061D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30F3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83339C"/>
    <w:multiLevelType w:val="multilevel"/>
    <w:tmpl w:val="50F2DB62"/>
    <w:lvl w:ilvl="0">
      <w:start w:val="1"/>
      <w:numFmt w:val="bullet"/>
      <w:lvlText w:val=""/>
      <w:lvlJc w:val="left"/>
      <w:pPr>
        <w:tabs>
          <w:tab w:val="num" w:pos="720"/>
        </w:tabs>
        <w:ind w:left="1008" w:hanging="648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3">
      <w:start w:val="1"/>
      <w:numFmt w:val="bullet"/>
      <w:pStyle w:val="bulletlevel4"/>
      <w:lvlText w:val="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7">
    <w:nsid w:val="56C05577"/>
    <w:multiLevelType w:val="hybridMultilevel"/>
    <w:tmpl w:val="F27C272E"/>
    <w:lvl w:ilvl="0" w:tplc="AA564398">
      <w:start w:val="1"/>
      <w:numFmt w:val="decimal"/>
      <w:pStyle w:val="NumberedList2"/>
      <w:lvlText w:val="%1)"/>
      <w:lvlJc w:val="left"/>
      <w:pPr>
        <w:tabs>
          <w:tab w:val="num" w:pos="1082"/>
        </w:tabs>
        <w:ind w:left="10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8">
    <w:nsid w:val="59A427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021A59"/>
    <w:multiLevelType w:val="multilevel"/>
    <w:tmpl w:val="0E54197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7A154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B23A36"/>
    <w:multiLevelType w:val="hybridMultilevel"/>
    <w:tmpl w:val="E620DF7E"/>
    <w:lvl w:ilvl="0" w:tplc="0FBAABF2">
      <w:start w:val="1"/>
      <w:numFmt w:val="decimal"/>
      <w:pStyle w:val="NumberedList1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72FA22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124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2"/>
  </w:num>
  <w:num w:numId="5">
    <w:abstractNumId w:val="19"/>
  </w:num>
  <w:num w:numId="6">
    <w:abstractNumId w:val="18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14"/>
  </w:num>
  <w:num w:numId="12">
    <w:abstractNumId w:val="14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3"/>
    <w:rsid w:val="00042915"/>
    <w:rsid w:val="000776C4"/>
    <w:rsid w:val="000B3CA9"/>
    <w:rsid w:val="000F2BBF"/>
    <w:rsid w:val="00112E0B"/>
    <w:rsid w:val="001267E4"/>
    <w:rsid w:val="0015385C"/>
    <w:rsid w:val="00212789"/>
    <w:rsid w:val="002228F3"/>
    <w:rsid w:val="002A57D4"/>
    <w:rsid w:val="003551BB"/>
    <w:rsid w:val="003B1DCC"/>
    <w:rsid w:val="004541C1"/>
    <w:rsid w:val="00464C4A"/>
    <w:rsid w:val="004A601B"/>
    <w:rsid w:val="004B53F7"/>
    <w:rsid w:val="004F0532"/>
    <w:rsid w:val="00500A66"/>
    <w:rsid w:val="005027A4"/>
    <w:rsid w:val="005756C9"/>
    <w:rsid w:val="006956BE"/>
    <w:rsid w:val="007D4F9B"/>
    <w:rsid w:val="0081792F"/>
    <w:rsid w:val="0086166F"/>
    <w:rsid w:val="00876AC4"/>
    <w:rsid w:val="008D065C"/>
    <w:rsid w:val="00950FF9"/>
    <w:rsid w:val="009655AD"/>
    <w:rsid w:val="00A36E40"/>
    <w:rsid w:val="00A50CF2"/>
    <w:rsid w:val="00AA4DD0"/>
    <w:rsid w:val="00AC3EE2"/>
    <w:rsid w:val="00B00EDF"/>
    <w:rsid w:val="00B644C0"/>
    <w:rsid w:val="00B836D2"/>
    <w:rsid w:val="00C40B83"/>
    <w:rsid w:val="00C4615D"/>
    <w:rsid w:val="00CB20D2"/>
    <w:rsid w:val="00D32EA8"/>
    <w:rsid w:val="00E51FFB"/>
    <w:rsid w:val="00E561FE"/>
    <w:rsid w:val="00E655C5"/>
    <w:rsid w:val="00EC5867"/>
    <w:rsid w:val="00F038BA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5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C1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C1"/>
    <w:rPr>
      <w:rFonts w:ascii="MetaBook-Roman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5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C1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C1"/>
    <w:rPr>
      <w:rFonts w:ascii="MetaBook-Roman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c.org/povertyresourcelibrary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307F-24AD-4556-9272-8F1CFF3C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Parekh</dc:creator>
  <cp:lastModifiedBy>Jacqui Campbell</cp:lastModifiedBy>
  <cp:revision>3</cp:revision>
  <cp:lastPrinted>2015-09-02T22:12:00Z</cp:lastPrinted>
  <dcterms:created xsi:type="dcterms:W3CDTF">2015-11-03T20:56:00Z</dcterms:created>
  <dcterms:modified xsi:type="dcterms:W3CDTF">2015-11-03T20:57:00Z</dcterms:modified>
</cp:coreProperties>
</file>