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EC" w:rsidRPr="00480791" w:rsidRDefault="001875EC" w:rsidP="004908A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80791">
        <w:rPr>
          <w:rFonts w:ascii="Arial" w:hAnsi="Arial" w:cs="Arial"/>
          <w:b/>
          <w:sz w:val="36"/>
          <w:szCs w:val="36"/>
        </w:rPr>
        <w:t>United Way of Snohomish County</w:t>
      </w:r>
    </w:p>
    <w:p w:rsidR="001875EC" w:rsidRPr="00480791" w:rsidRDefault="001875EC" w:rsidP="004908A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80791">
        <w:rPr>
          <w:rFonts w:ascii="Arial" w:hAnsi="Arial" w:cs="Arial"/>
          <w:b/>
          <w:sz w:val="36"/>
          <w:szCs w:val="36"/>
        </w:rPr>
        <w:t xml:space="preserve">Letter of Intent for </w:t>
      </w:r>
      <w:r w:rsidR="00512B22" w:rsidRPr="00480791">
        <w:rPr>
          <w:rFonts w:ascii="Arial" w:hAnsi="Arial" w:cs="Arial"/>
          <w:b/>
          <w:sz w:val="36"/>
          <w:szCs w:val="36"/>
        </w:rPr>
        <w:t xml:space="preserve">2018 </w:t>
      </w:r>
      <w:r w:rsidRPr="00480791">
        <w:rPr>
          <w:rFonts w:ascii="Arial" w:hAnsi="Arial" w:cs="Arial"/>
          <w:b/>
          <w:sz w:val="36"/>
          <w:szCs w:val="36"/>
        </w:rPr>
        <w:t>Basic Needs Grant</w:t>
      </w:r>
      <w:r w:rsidR="00512B22" w:rsidRPr="00480791">
        <w:rPr>
          <w:rFonts w:ascii="Arial" w:hAnsi="Arial" w:cs="Arial"/>
          <w:b/>
          <w:sz w:val="36"/>
          <w:szCs w:val="36"/>
        </w:rPr>
        <w:t>s</w:t>
      </w:r>
    </w:p>
    <w:p w:rsidR="004D5CDA" w:rsidRPr="00480791" w:rsidRDefault="004D5CDA" w:rsidP="008A2491">
      <w:pPr>
        <w:overflowPunct/>
        <w:spacing w:after="0" w:line="276" w:lineRule="auto"/>
        <w:rPr>
          <w:rFonts w:ascii="Arial" w:hAnsi="Arial" w:cs="Arial"/>
          <w:sz w:val="22"/>
          <w:szCs w:val="24"/>
        </w:rPr>
      </w:pPr>
    </w:p>
    <w:p w:rsidR="00512B22" w:rsidRPr="00480791" w:rsidRDefault="00512B22" w:rsidP="008A2491">
      <w:pPr>
        <w:overflowPunct/>
        <w:spacing w:after="0" w:line="276" w:lineRule="auto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This Word version of the questions is for your use in planning your application. All responses must be submitted through our online application portal; no paper copies will be accepted. </w:t>
      </w:r>
    </w:p>
    <w:p w:rsidR="00512B22" w:rsidRPr="00480791" w:rsidRDefault="00512B22" w:rsidP="008A2491">
      <w:pPr>
        <w:overflowPunct/>
        <w:spacing w:after="0" w:line="276" w:lineRule="auto"/>
        <w:rPr>
          <w:rFonts w:ascii="Arial" w:hAnsi="Arial" w:cs="Arial"/>
          <w:sz w:val="22"/>
          <w:szCs w:val="22"/>
        </w:rPr>
      </w:pPr>
    </w:p>
    <w:p w:rsidR="00630673" w:rsidRPr="00480791" w:rsidRDefault="00630673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Program Name  </w:t>
      </w:r>
    </w:p>
    <w:p w:rsidR="00630673" w:rsidRPr="00480791" w:rsidRDefault="00630673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Agency Name (Auto-Populates) </w:t>
      </w:r>
    </w:p>
    <w:p w:rsidR="00630673" w:rsidRPr="00480791" w:rsidRDefault="00630673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Program Category (select): Food, Shelter, Clothing, Health, Transportation </w:t>
      </w:r>
    </w:p>
    <w:p w:rsidR="00630673" w:rsidRPr="00480791" w:rsidRDefault="00630673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Point-of-Contact (POC) Name </w:t>
      </w:r>
    </w:p>
    <w:p w:rsidR="00630673" w:rsidRPr="00480791" w:rsidRDefault="00630673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POC Title </w:t>
      </w:r>
      <w:bookmarkStart w:id="0" w:name="_GoBack"/>
      <w:bookmarkEnd w:id="0"/>
    </w:p>
    <w:p w:rsidR="00630673" w:rsidRPr="00480791" w:rsidRDefault="00630673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>POC Phone #</w:t>
      </w:r>
    </w:p>
    <w:p w:rsidR="00630673" w:rsidRPr="00480791" w:rsidRDefault="00630673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POC Email Address </w:t>
      </w:r>
    </w:p>
    <w:p w:rsidR="00630673" w:rsidRPr="00480791" w:rsidRDefault="00630673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Funding Request Amount </w:t>
      </w:r>
      <w:r w:rsidR="00512B22" w:rsidRPr="00480791">
        <w:rPr>
          <w:rFonts w:ascii="Arial" w:hAnsi="Arial" w:cs="Arial"/>
          <w:sz w:val="22"/>
          <w:szCs w:val="22"/>
        </w:rPr>
        <w:t>(between $1</w:t>
      </w:r>
      <w:r w:rsidR="006525AB" w:rsidRPr="00480791">
        <w:rPr>
          <w:rFonts w:ascii="Arial" w:hAnsi="Arial" w:cs="Arial"/>
          <w:sz w:val="22"/>
          <w:szCs w:val="22"/>
        </w:rPr>
        <w:t>0</w:t>
      </w:r>
      <w:r w:rsidR="00512B22" w:rsidRPr="00480791">
        <w:rPr>
          <w:rFonts w:ascii="Arial" w:hAnsi="Arial" w:cs="Arial"/>
          <w:sz w:val="22"/>
          <w:szCs w:val="22"/>
        </w:rPr>
        <w:t>,000 and $50,000)</w:t>
      </w:r>
    </w:p>
    <w:p w:rsidR="00512B22" w:rsidRPr="00480791" w:rsidRDefault="00512B22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>Does this request meet the minimum requirements of (1) 100% of households served by this grant will have incomes at or below 250% of Federal Poverty Level, and (2) &gt;51% of households served by this grant are families with young children (0-8)?  Select: Yes / No</w:t>
      </w:r>
    </w:p>
    <w:p w:rsidR="00512B22" w:rsidRPr="00480791" w:rsidRDefault="00512B22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>Describe the community need you propose to address with these funds. Include any relevant geographic, demographic, language, employment, educational characteristics, data and information. (250 max word count)</w:t>
      </w:r>
    </w:p>
    <w:p w:rsidR="00512B22" w:rsidRPr="00480791" w:rsidRDefault="00512B22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>Specifically, how will services be delivered with these funds? (250 max word count)</w:t>
      </w:r>
    </w:p>
    <w:p w:rsidR="00512B22" w:rsidRPr="00480791" w:rsidRDefault="00512B22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sz w:val="22"/>
          <w:szCs w:val="22"/>
        </w:rPr>
        <w:t xml:space="preserve">Estimate the number of persons to be specifically served with UWSC funds in 2018. Number of persons (unduplicated): </w:t>
      </w:r>
    </w:p>
    <w:p w:rsidR="00512B22" w:rsidRPr="00480791" w:rsidRDefault="004908A1" w:rsidP="00512B22">
      <w:pPr>
        <w:numPr>
          <w:ilvl w:val="0"/>
          <w:numId w:val="1"/>
        </w:numPr>
        <w:overflowPunct/>
        <w:spacing w:before="240" w:after="0" w:line="276" w:lineRule="auto"/>
        <w:ind w:left="360"/>
        <w:rPr>
          <w:rFonts w:ascii="Arial" w:hAnsi="Arial" w:cs="Arial"/>
          <w:sz w:val="22"/>
          <w:szCs w:val="22"/>
        </w:rPr>
      </w:pPr>
      <w:r w:rsidRPr="0048079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8C33F1" wp14:editId="4DB190E6">
            <wp:simplePos x="0" y="0"/>
            <wp:positionH relativeFrom="column">
              <wp:posOffset>4024630</wp:posOffset>
            </wp:positionH>
            <wp:positionV relativeFrom="paragraph">
              <wp:posOffset>1868964</wp:posOffset>
            </wp:positionV>
            <wp:extent cx="2448726" cy="4857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SC Logo 2017 RGB 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72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B22" w:rsidRPr="00480791">
        <w:rPr>
          <w:rFonts w:ascii="Arial" w:hAnsi="Arial" w:cs="Arial"/>
          <w:sz w:val="22"/>
          <w:szCs w:val="22"/>
        </w:rPr>
        <w:t>(Optional) Other comments about your proposal:</w:t>
      </w:r>
    </w:p>
    <w:sectPr w:rsidR="00512B22" w:rsidRPr="00480791" w:rsidSect="004D5CD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94A"/>
    <w:multiLevelType w:val="hybridMultilevel"/>
    <w:tmpl w:val="29C00434"/>
    <w:lvl w:ilvl="0" w:tplc="8EE0939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15D"/>
    <w:multiLevelType w:val="hybridMultilevel"/>
    <w:tmpl w:val="4EE29FA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5516F10"/>
    <w:multiLevelType w:val="hybridMultilevel"/>
    <w:tmpl w:val="0ED4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20C"/>
    <w:multiLevelType w:val="hybridMultilevel"/>
    <w:tmpl w:val="B6A8E4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653C7B"/>
    <w:multiLevelType w:val="hybridMultilevel"/>
    <w:tmpl w:val="646E5F76"/>
    <w:lvl w:ilvl="0" w:tplc="39DC3792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DA"/>
    <w:rsid w:val="001875EC"/>
    <w:rsid w:val="00303F1C"/>
    <w:rsid w:val="00480791"/>
    <w:rsid w:val="004908A1"/>
    <w:rsid w:val="004D5CDA"/>
    <w:rsid w:val="00512B22"/>
    <w:rsid w:val="00630673"/>
    <w:rsid w:val="006525AB"/>
    <w:rsid w:val="007F0418"/>
    <w:rsid w:val="008A2491"/>
    <w:rsid w:val="008B6CF0"/>
    <w:rsid w:val="00BD50F0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20A4-A1D4-432E-9E9B-FE4298CA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Franklin</dc:creator>
  <cp:lastModifiedBy>Sara McArdle</cp:lastModifiedBy>
  <cp:revision>2</cp:revision>
  <dcterms:created xsi:type="dcterms:W3CDTF">2017-06-06T18:33:00Z</dcterms:created>
  <dcterms:modified xsi:type="dcterms:W3CDTF">2017-06-06T18:33:00Z</dcterms:modified>
</cp:coreProperties>
</file>